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Календарный план реализации проекта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Основные разделы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43.0" w:type="dxa"/>
        <w:jc w:val="left"/>
        <w:tblInd w:w="-108.0" w:type="dxa"/>
        <w:tblLayout w:type="fixed"/>
        <w:tblLook w:val="0000"/>
      </w:tblPr>
      <w:tblGrid>
        <w:gridCol w:w="4722"/>
        <w:gridCol w:w="4721"/>
        <w:tblGridChange w:id="0">
          <w:tblGrid>
            <w:gridCol w:w="4722"/>
            <w:gridCol w:w="4721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Создание информационной кампании по пропаганде здорового образа жизни, включающей осведомление населения о важности отказа от вредных привычек.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Уроки здоровья в каждом классе.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18.12.23 — 22.12.23.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Формирование знаний населения о вреде курения и важности ведения здорового образа жизни.</w:t>
            </w:r>
          </w:p>
        </w:tc>
      </w:tr>
    </w:tbl>
    <w:p w:rsidR="00000000" w:rsidDel="00000000" w:rsidP="00000000" w:rsidRDefault="00000000" w:rsidRPr="00000000" w14:paraId="00000011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Создание информационной кампании по пропаганде здорового образа жизни, включающей осведомление населения о важности отказа от вредных привычек.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Интерактивные занятия по профилактике употребления психоактивных веществ среди молодежи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15.01.24 — 19.01.24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Формирование знаний населения о вреде курения и важности ведения здорового образа жизни.</w:t>
            </w:r>
          </w:p>
        </w:tc>
      </w:tr>
    </w:tbl>
    <w:p w:rsidR="00000000" w:rsidDel="00000000" w:rsidP="00000000" w:rsidRDefault="00000000" w:rsidRPr="00000000" w14:paraId="0000001E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Организация и проведение регулярных тренировок и спортивных мероприятий для мотивации населения к физической активности и здоровому образу жизни.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Проведения физминуток и игр на переменах для школьников, направленных на привлечения к активностям и здоровому образу жизни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15.12.23 — 30.03.24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Привлечение школьников к спорту, регулярным физическим активностям.</w:t>
            </w:r>
          </w:p>
        </w:tc>
      </w:tr>
    </w:tbl>
    <w:p w:rsidR="00000000" w:rsidDel="00000000" w:rsidP="00000000" w:rsidRDefault="00000000" w:rsidRPr="00000000" w14:paraId="0000002A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Организация и проведение регулярных тренировок и спортивных мероприятий для мотивации населения к физической активности и здоровому образу жизни.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Акция «Мама, папа, я — здоровая семья». 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Благодаря участию в акции, жители села смогут ознакомиться с основами профилактики заболеваний, связанных с курением, современными методами лечения и здорового образа жизни.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17.02.24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Увеличение здоровых семей села Гарашкинского</w:t>
            </w:r>
          </w:p>
        </w:tc>
      </w:tr>
    </w:tbl>
    <w:p w:rsidR="00000000" w:rsidDel="00000000" w:rsidP="00000000" w:rsidRDefault="00000000" w:rsidRPr="00000000" w14:paraId="00000038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Проведение лекций и семинаров, направленных на обучение школьников и их родителей об употреблении вредных продуктов питания.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Style w:val="Heading1"/>
              <w:keepLines w:val="0"/>
              <w:widowControl w:val="0"/>
              <w:spacing w:after="0" w:before="0"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Семинар-практикум для родителей по теме «Здоровый образ жизни с детства»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9.02.24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систематизировать знаний родителей по формированию привычки к ЗОЖ у детей</w:t>
            </w:r>
          </w:p>
        </w:tc>
      </w:tr>
    </w:tbl>
    <w:p w:rsidR="00000000" w:rsidDel="00000000" w:rsidP="00000000" w:rsidRDefault="00000000" w:rsidRPr="00000000" w14:paraId="00000045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Проведение лекций и семинаров, направленных на обучение школьников и их родителей об употреблении вредных продуктов питания.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Style w:val="Heading1"/>
              <w:keepLines w:val="0"/>
              <w:widowControl w:val="0"/>
              <w:spacing w:after="0" w:before="0" w:line="276" w:lineRule="auto"/>
              <w:rPr>
                <w:rFonts w:ascii="Liberation Serif" w:cs="Liberation Serif" w:eastAsia="Liberation Serif" w:hAnsi="Liberation Serif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Семинар по мотивации к здоровому образу жизни на базе сельского дома культуры. Семинар «Общественное здоровье: формирование мотивации сельского жителя к здоровому образу жизни»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3.02.24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систематизировать знаний родителей по формированию привычки к ЗОЖ у себя и своих детей</w:t>
            </w:r>
          </w:p>
        </w:tc>
      </w:tr>
    </w:tbl>
    <w:p w:rsidR="00000000" w:rsidDel="00000000" w:rsidP="00000000" w:rsidRDefault="00000000" w:rsidRPr="00000000" w14:paraId="00000052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Создание мероприятий для подростков, направленной на ознакомление с вредом употребления никотина, а также на развитие альтернативных методов релаксации и развлечений.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Style w:val="Heading1"/>
              <w:keepLines w:val="0"/>
              <w:widowControl w:val="0"/>
              <w:spacing w:after="0" w:before="0" w:line="276" w:lineRule="auto"/>
              <w:rPr>
                <w:rFonts w:ascii="Liberation Serif" w:cs="Liberation Serif" w:eastAsia="Liberation Serif" w:hAnsi="Liberation Serif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Акция «Курение — это не круто» Открытый урок для учащихся: Просмотр нескольких видеороликов, тренинг, который развеет мифы о курении.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13.03.24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Формирование представлений у детей о вреде курения, пропаганда ЗОЖ.</w:t>
            </w:r>
          </w:p>
        </w:tc>
      </w:tr>
    </w:tbl>
    <w:p w:rsidR="00000000" w:rsidDel="00000000" w:rsidP="00000000" w:rsidRDefault="00000000" w:rsidRPr="00000000" w14:paraId="00000060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Создание мероприятий для подростков, направленной на ознакомление с вредом употребления никотина, а также на развитие альтернативных методов релаксации и развлечений.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Style w:val="Heading1"/>
              <w:keepLines w:val="0"/>
              <w:widowControl w:val="0"/>
              <w:spacing w:after="0" w:before="0" w:line="276" w:lineRule="auto"/>
              <w:rPr>
                <w:rFonts w:ascii="Liberation Serif" w:cs="Liberation Serif" w:eastAsia="Liberation Serif" w:hAnsi="Liberation Serif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Акция «В нашей школе не курят!».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рамках акции планируется провести следующие мероприятия: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after="140" w:line="276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В рамках акции мы провели следующие мероприятия:</w:t>
            </w:r>
          </w:p>
          <w:p w:rsidR="00000000" w:rsidDel="00000000" w:rsidP="00000000" w:rsidRDefault="00000000" w:rsidRPr="00000000" w14:paraId="0000006A">
            <w:pPr>
              <w:spacing w:after="140" w:line="276" w:lineRule="auto"/>
              <w:ind w:firstLine="709"/>
              <w:jc w:val="both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1. профилактическая беседа специалиста Центра защиты семьи и населения на тему: «Профилактика употребления табачных изделий, курительных смесей, использования вейпов среди несовершеннолетних» для учащихся старшей школы;</w:t>
            </w:r>
          </w:p>
          <w:p w:rsidR="00000000" w:rsidDel="00000000" w:rsidP="00000000" w:rsidRDefault="00000000" w:rsidRPr="00000000" w14:paraId="0000006B">
            <w:pPr>
              <w:spacing w:after="140" w:line="276" w:lineRule="auto"/>
              <w:ind w:firstLine="709"/>
              <w:jc w:val="both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2. радиолинейка, о целях Акции, ее мероприятиях в школе;</w:t>
            </w:r>
          </w:p>
          <w:p w:rsidR="00000000" w:rsidDel="00000000" w:rsidP="00000000" w:rsidRDefault="00000000" w:rsidRPr="00000000" w14:paraId="0000006C">
            <w:pPr>
              <w:spacing w:after="140" w:line="276" w:lineRule="auto"/>
              <w:ind w:firstLine="709"/>
              <w:jc w:val="both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3. раздача брендированной продукции «Я за здоровый образ жизни!». </w:t>
            </w:r>
          </w:p>
          <w:p w:rsidR="00000000" w:rsidDel="00000000" w:rsidP="00000000" w:rsidRDefault="00000000" w:rsidRPr="00000000" w14:paraId="0000006D">
            <w:pPr>
              <w:spacing w:after="140" w:line="276" w:lineRule="auto"/>
              <w:ind w:firstLine="709"/>
              <w:jc w:val="both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sz w:val="28"/>
                <w:szCs w:val="28"/>
                <w:rtl w:val="0"/>
              </w:rPr>
              <w:t xml:space="preserve">4. </w:t>
            </w: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конкурс плакатов «Я голосую за Здоровье!»</w:t>
            </w:r>
            <w:r w:rsidDel="00000000" w:rsidR="00000000" w:rsidRPr="00000000">
              <w:rPr>
                <w:rFonts w:ascii="Times" w:cs="Times" w:eastAsia="Times" w:hAnsi="Times"/>
                <w:i w:val="1"/>
                <w:sz w:val="28"/>
                <w:szCs w:val="28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140" w:line="276" w:lineRule="auto"/>
              <w:ind w:firstLine="709"/>
              <w:jc w:val="both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5. конкурс слоганов о здоровом образе жизни. </w:t>
            </w:r>
          </w:p>
          <w:p w:rsidR="00000000" w:rsidDel="00000000" w:rsidP="00000000" w:rsidRDefault="00000000" w:rsidRPr="00000000" w14:paraId="0000006F">
            <w:pPr>
              <w:spacing w:after="140" w:line="276" w:lineRule="auto"/>
              <w:ind w:firstLine="709"/>
              <w:jc w:val="both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6. информационный тренинг для старшеклассников по профилактике табакокурения и употребления токсичных курительных смесей (9-11 класс).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20.03.24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" w:cs="Times" w:eastAsia="Times" w:hAnsi="Times"/>
                <w:sz w:val="28"/>
                <w:szCs w:val="28"/>
              </w:rPr>
            </w:pPr>
            <w:r w:rsidDel="00000000" w:rsidR="00000000" w:rsidRPr="00000000">
              <w:rPr>
                <w:rFonts w:ascii="Times" w:cs="Times" w:eastAsia="Times" w:hAnsi="Times"/>
                <w:sz w:val="28"/>
                <w:szCs w:val="28"/>
                <w:rtl w:val="0"/>
              </w:rPr>
              <w:t xml:space="preserve">снижение распространенности табачной зависимости, вовлечение в борьбу против курения всех слоев населения, профилактика табакокурения и информирование учащихся о пагубном воздействии табака на здоровье</w:t>
            </w:r>
          </w:p>
        </w:tc>
      </w:tr>
    </w:tbl>
    <w:p w:rsidR="00000000" w:rsidDel="00000000" w:rsidP="00000000" w:rsidRDefault="00000000" w:rsidRPr="00000000" w14:paraId="00000074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44.0" w:type="dxa"/>
        <w:jc w:val="left"/>
        <w:tblInd w:w="-108.0" w:type="dxa"/>
        <w:tblLayout w:type="fixed"/>
        <w:tblLook w:val="0000"/>
      </w:tblPr>
      <w:tblGrid>
        <w:gridCol w:w="4722"/>
        <w:gridCol w:w="4722"/>
        <w:tblGridChange w:id="0">
          <w:tblGrid>
            <w:gridCol w:w="4722"/>
            <w:gridCol w:w="4722"/>
          </w:tblGrid>
        </w:tblGridChange>
      </w:tblGrid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Решаемая задача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Проведение акций и кампаний в медиа и социальных сетях с целью привлечения внимания к проблеме нездорового образа жизни и улучшению общего здоровья населения.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Мероприятие, его содержание, 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pStyle w:val="Heading1"/>
              <w:keepLines w:val="0"/>
              <w:widowControl w:val="0"/>
              <w:spacing w:after="0" w:before="0" w:line="276" w:lineRule="auto"/>
              <w:rPr>
                <w:rFonts w:ascii="Liberation Serif" w:cs="Liberation Serif" w:eastAsia="Liberation Serif" w:hAnsi="Liberation Serif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Съемка социальной рекламы и размещения ее в социальных сетях волонтерского отряда «Доброе сердце».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Конкурс баннеров социальной рекламы против курения.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Дата начала-окончания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18.12.23 — 25.03.24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Ожидаемые результаты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Привлечение учащихся, родителей в пропаганде здорового образа жизни.</w:t>
            </w:r>
          </w:p>
        </w:tc>
      </w:tr>
    </w:tbl>
    <w:p w:rsidR="00000000" w:rsidDel="00000000" w:rsidP="00000000" w:rsidRDefault="00000000" w:rsidRPr="00000000" w14:paraId="00000084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Time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